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F2452A">
        <w:rPr>
          <w:b/>
          <w:bCs/>
        </w:rPr>
        <w:t xml:space="preserve"> </w:t>
      </w:r>
      <w:r w:rsidR="00F2452A">
        <w:rPr>
          <w:b/>
          <w:bCs/>
          <w:lang w:val="en-US"/>
        </w:rPr>
        <w:t>4</w:t>
      </w:r>
      <w:r w:rsidR="00D76187">
        <w:rPr>
          <w:b/>
          <w:bCs/>
        </w:rPr>
        <w:t>/</w:t>
      </w:r>
      <w:r w:rsidR="00975F60">
        <w:rPr>
          <w:b/>
          <w:bCs/>
        </w:rPr>
        <w:t>2/2020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975F60">
        <w:t xml:space="preserve">           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F2452A">
        <w:t xml:space="preserve"> </w:t>
      </w:r>
      <w:r w:rsidR="00F2452A">
        <w:rPr>
          <w:lang w:val="en-US"/>
        </w:rPr>
        <w:t>106</w:t>
      </w:r>
      <w:r w:rsidR="00EF1814">
        <w:t>/</w:t>
      </w:r>
      <w:r w:rsidR="00F2452A">
        <w:rPr>
          <w:lang w:val="en-US"/>
        </w:rPr>
        <w:t>4</w:t>
      </w:r>
      <w:r w:rsidR="00E62E80">
        <w:t>-</w:t>
      </w:r>
      <w:r w:rsidR="00975F60">
        <w:t>2-2020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975F60">
        <w:rPr>
          <w:sz w:val="24"/>
        </w:rPr>
        <w:t>1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975F60">
        <w:rPr>
          <w:sz w:val="24"/>
        </w:rPr>
        <w:t>5</w:t>
      </w:r>
      <w:r w:rsidR="00F24891" w:rsidRPr="006308C1">
        <w:rPr>
          <w:sz w:val="24"/>
        </w:rPr>
        <w:t>/</w:t>
      </w:r>
      <w:r w:rsidR="00975F60">
        <w:rPr>
          <w:sz w:val="24"/>
        </w:rPr>
        <w:t>2/2020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975F60">
        <w:rPr>
          <w:b/>
          <w:bCs/>
          <w:sz w:val="24"/>
          <w:u w:val="single"/>
        </w:rPr>
        <w:t>1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8E40DD">
        <w:rPr>
          <w:rFonts w:ascii="Arial Narrow" w:hAnsi="Arial Narrow"/>
        </w:rPr>
        <w:t xml:space="preserve"> </w:t>
      </w:r>
      <w:r w:rsidR="00975F60">
        <w:rPr>
          <w:rFonts w:ascii="Arial Narrow" w:hAnsi="Arial Narrow"/>
        </w:rPr>
        <w:t>7</w:t>
      </w:r>
      <w:r w:rsidR="00CE1B95">
        <w:rPr>
          <w:rFonts w:ascii="Arial Narrow" w:hAnsi="Arial Narrow"/>
        </w:rPr>
        <w:t>/</w:t>
      </w:r>
      <w:r w:rsidR="00975F60">
        <w:rPr>
          <w:rFonts w:ascii="Arial Narrow" w:hAnsi="Arial Narrow"/>
        </w:rPr>
        <w:t>2/2020</w:t>
      </w:r>
      <w:r w:rsidR="008E40DD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975F60">
        <w:rPr>
          <w:rFonts w:ascii="Arial Narrow" w:hAnsi="Arial Narrow"/>
        </w:rPr>
        <w:t>Παρασκευή</w:t>
      </w:r>
      <w:r w:rsidR="006B2884" w:rsidRPr="00A37AAC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14</w:t>
      </w:r>
      <w:r w:rsidRPr="00552D52">
        <w:rPr>
          <w:rFonts w:ascii="Arial Narrow" w:hAnsi="Arial Narrow"/>
          <w:bCs/>
          <w:u w:val="single"/>
        </w:rPr>
        <w:t>:</w:t>
      </w:r>
      <w:r w:rsidR="00975F60">
        <w:rPr>
          <w:rFonts w:ascii="Arial Narrow" w:hAnsi="Arial Narrow"/>
          <w:bCs/>
          <w:u w:val="single"/>
        </w:rPr>
        <w:t>00</w:t>
      </w:r>
      <w:r w:rsidRPr="00A37AAC">
        <w:rPr>
          <w:rFonts w:ascii="Arial Narrow" w:hAnsi="Arial Narrow"/>
        </w:rPr>
        <w:t xml:space="preserve"> στην αίθουσα </w:t>
      </w:r>
      <w:r w:rsidR="00651E1D">
        <w:rPr>
          <w:rFonts w:ascii="Arial Narrow" w:hAnsi="Arial Narrow"/>
        </w:rPr>
        <w:t>της Ένωσης Γονέων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 </w:t>
      </w:r>
      <w:r w:rsidR="00651E1D">
        <w:rPr>
          <w:rFonts w:ascii="Arial Narrow" w:hAnsi="Arial Narrow"/>
        </w:rPr>
        <w:t>(1</w:t>
      </w:r>
      <w:r w:rsidR="00E77F28" w:rsidRPr="00E77F28">
        <w:rPr>
          <w:rFonts w:ascii="Arial Narrow" w:hAnsi="Arial Narrow"/>
          <w:vertAlign w:val="superscript"/>
        </w:rPr>
        <w:t>ος</w:t>
      </w:r>
      <w:r w:rsidR="00E77F28"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484DE6" w:rsidRPr="00F93BEA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446DE2">
      <w:pPr>
        <w:ind w:right="-2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</w:t>
      </w:r>
      <w:r w:rsidR="00446DE2">
        <w:rPr>
          <w:rFonts w:ascii="Arial Narrow" w:hAnsi="Arial Narrow" w:cs="Arial"/>
          <w:sz w:val="24"/>
          <w:szCs w:val="24"/>
        </w:rPr>
        <w:t>)</w:t>
      </w:r>
      <w:r w:rsidR="00F30A19">
        <w:rPr>
          <w:rFonts w:ascii="Arial Narrow" w:hAnsi="Arial Narrow" w:cs="Arial"/>
          <w:sz w:val="24"/>
          <w:szCs w:val="24"/>
        </w:rPr>
        <w:t xml:space="preserve"> </w:t>
      </w:r>
      <w:r w:rsidR="00446DE2" w:rsidRPr="006717BA">
        <w:rPr>
          <w:rFonts w:ascii="Arial Narrow" w:hAnsi="Arial Narrow" w:cs="Arial"/>
          <w:sz w:val="24"/>
          <w:szCs w:val="24"/>
        </w:rPr>
        <w:t>Λήψη απόφασης για την πα</w:t>
      </w:r>
      <w:r w:rsidR="00446DE2">
        <w:rPr>
          <w:rFonts w:ascii="Arial Narrow" w:hAnsi="Arial Narrow" w:cs="Arial"/>
          <w:sz w:val="24"/>
          <w:szCs w:val="24"/>
        </w:rPr>
        <w:t>ραχώρη</w:t>
      </w:r>
      <w:r>
        <w:rPr>
          <w:rFonts w:ascii="Arial Narrow" w:hAnsi="Arial Narrow" w:cs="Arial"/>
          <w:sz w:val="24"/>
          <w:szCs w:val="24"/>
        </w:rPr>
        <w:t xml:space="preserve">ση της αίθουσας εκδηλώσεων του </w:t>
      </w:r>
      <w:r w:rsidR="00975F60">
        <w:rPr>
          <w:rFonts w:ascii="Arial Narrow" w:hAnsi="Arial Narrow" w:cs="Arial"/>
          <w:sz w:val="24"/>
          <w:szCs w:val="24"/>
        </w:rPr>
        <w:t>1</w:t>
      </w:r>
      <w:r w:rsidR="00446DE2" w:rsidRPr="006717BA">
        <w:rPr>
          <w:rFonts w:ascii="Arial Narrow" w:hAnsi="Arial Narrow" w:cs="Arial"/>
          <w:sz w:val="24"/>
          <w:szCs w:val="24"/>
          <w:vertAlign w:val="superscript"/>
        </w:rPr>
        <w:t>ου</w:t>
      </w:r>
      <w:r w:rsidR="00975F60">
        <w:rPr>
          <w:rFonts w:ascii="Arial Narrow" w:hAnsi="Arial Narrow" w:cs="Arial"/>
          <w:sz w:val="24"/>
          <w:szCs w:val="24"/>
        </w:rPr>
        <w:t xml:space="preserve"> Λυκε</w:t>
      </w:r>
      <w:r w:rsidR="00446DE2" w:rsidRPr="006717BA">
        <w:rPr>
          <w:rFonts w:ascii="Arial Narrow" w:hAnsi="Arial Narrow" w:cs="Arial"/>
          <w:sz w:val="24"/>
          <w:szCs w:val="24"/>
        </w:rPr>
        <w:t xml:space="preserve">ίου Ηρακλείου </w:t>
      </w:r>
      <w:r w:rsidR="004365EE">
        <w:rPr>
          <w:rFonts w:ascii="Arial Narrow" w:hAnsi="Arial Narrow" w:cs="Arial"/>
          <w:sz w:val="24"/>
          <w:szCs w:val="24"/>
        </w:rPr>
        <w:t>Αττικής.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446DE2" w:rsidRPr="006717BA" w:rsidRDefault="00A457DB" w:rsidP="00446DE2">
      <w:pPr>
        <w:ind w:right="-2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2) Λήψη απόφασης για τη</w:t>
      </w:r>
      <w:r w:rsidR="004365EE">
        <w:rPr>
          <w:rFonts w:ascii="Arial Narrow" w:hAnsi="Arial Narrow" w:cs="Arial"/>
          <w:sz w:val="24"/>
          <w:szCs w:val="24"/>
        </w:rPr>
        <w:t xml:space="preserve">ν παραχώρηση της αίθουσας εκδηλώσεων </w:t>
      </w:r>
      <w:r>
        <w:rPr>
          <w:rFonts w:ascii="Arial Narrow" w:hAnsi="Arial Narrow" w:cs="Arial"/>
          <w:sz w:val="24"/>
          <w:szCs w:val="24"/>
        </w:rPr>
        <w:t xml:space="preserve">του </w:t>
      </w:r>
      <w:r w:rsidR="00975F60">
        <w:rPr>
          <w:rFonts w:ascii="Arial Narrow" w:hAnsi="Arial Narrow" w:cs="Arial"/>
          <w:sz w:val="24"/>
          <w:szCs w:val="24"/>
        </w:rPr>
        <w:t>2</w:t>
      </w:r>
      <w:r w:rsidRPr="00A457DB">
        <w:rPr>
          <w:rFonts w:ascii="Arial Narrow" w:hAnsi="Arial Narrow" w:cs="Arial"/>
          <w:sz w:val="24"/>
          <w:szCs w:val="24"/>
          <w:vertAlign w:val="superscript"/>
        </w:rPr>
        <w:t>ου</w:t>
      </w:r>
      <w:r w:rsidR="00975F60">
        <w:rPr>
          <w:rFonts w:ascii="Arial Narrow" w:hAnsi="Arial Narrow" w:cs="Arial"/>
          <w:sz w:val="24"/>
          <w:szCs w:val="24"/>
        </w:rPr>
        <w:t xml:space="preserve"> Λυκε</w:t>
      </w:r>
      <w:r>
        <w:rPr>
          <w:rFonts w:ascii="Arial Narrow" w:hAnsi="Arial Narrow" w:cs="Arial"/>
          <w:sz w:val="24"/>
          <w:szCs w:val="24"/>
        </w:rPr>
        <w:t>ίου Ηρακλείου Αττικής.</w:t>
      </w:r>
    </w:p>
    <w:p w:rsidR="00F7657C" w:rsidRPr="00803D05" w:rsidRDefault="00F7657C" w:rsidP="00F7657C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Pr="00F7657C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Pr="006308C1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D92DCD" w:rsidRPr="006308C1" w:rsidRDefault="00D92DCD" w:rsidP="00C548A3">
      <w:pPr>
        <w:ind w:left="4962" w:right="-29"/>
        <w:jc w:val="center"/>
        <w:rPr>
          <w:b/>
          <w:bCs/>
          <w:sz w:val="24"/>
        </w:rPr>
      </w:pPr>
    </w:p>
    <w:p w:rsidR="00E54F36" w:rsidRDefault="00E54F36" w:rsidP="00E54F36">
      <w:pPr>
        <w:ind w:left="4962" w:right="-29"/>
        <w:jc w:val="center"/>
        <w:rPr>
          <w:sz w:val="24"/>
        </w:rPr>
      </w:pPr>
      <w:bookmarkStart w:id="0" w:name="_GoBack"/>
      <w:bookmarkEnd w:id="0"/>
    </w:p>
    <w:p w:rsidR="00446DE2" w:rsidRPr="00EF3F64" w:rsidRDefault="00446DE2" w:rsidP="00EF3F64">
      <w:pPr>
        <w:jc w:val="center"/>
        <w:rPr>
          <w:sz w:val="24"/>
        </w:rPr>
      </w:pPr>
    </w:p>
    <w:sectPr w:rsidR="00446DE2" w:rsidRPr="00EF3F64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F23A31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F23A31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A02A5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9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7"/>
  </w:num>
  <w:num w:numId="5">
    <w:abstractNumId w:val="24"/>
  </w:num>
  <w:num w:numId="6">
    <w:abstractNumId w:val="48"/>
  </w:num>
  <w:num w:numId="7">
    <w:abstractNumId w:val="3"/>
    <w:lvlOverride w:ilvl="0">
      <w:startOverride w:val="1"/>
    </w:lvlOverride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1"/>
  </w:num>
  <w:num w:numId="13">
    <w:abstractNumId w:val="49"/>
  </w:num>
  <w:num w:numId="14">
    <w:abstractNumId w:val="51"/>
  </w:num>
  <w:num w:numId="15">
    <w:abstractNumId w:val="47"/>
  </w:num>
  <w:num w:numId="16">
    <w:abstractNumId w:val="14"/>
  </w:num>
  <w:num w:numId="17">
    <w:abstractNumId w:val="46"/>
  </w:num>
  <w:num w:numId="18">
    <w:abstractNumId w:val="45"/>
  </w:num>
  <w:num w:numId="19">
    <w:abstractNumId w:val="39"/>
  </w:num>
  <w:num w:numId="20">
    <w:abstractNumId w:val="6"/>
  </w:num>
  <w:num w:numId="21">
    <w:abstractNumId w:val="38"/>
  </w:num>
  <w:num w:numId="22">
    <w:abstractNumId w:val="33"/>
  </w:num>
  <w:num w:numId="23">
    <w:abstractNumId w:val="26"/>
  </w:num>
  <w:num w:numId="24">
    <w:abstractNumId w:val="17"/>
  </w:num>
  <w:num w:numId="25">
    <w:abstractNumId w:val="50"/>
  </w:num>
  <w:num w:numId="26">
    <w:abstractNumId w:val="27"/>
  </w:num>
  <w:num w:numId="27">
    <w:abstractNumId w:val="19"/>
  </w:num>
  <w:num w:numId="28">
    <w:abstractNumId w:val="42"/>
  </w:num>
  <w:num w:numId="29">
    <w:abstractNumId w:val="43"/>
  </w:num>
  <w:num w:numId="30">
    <w:abstractNumId w:val="3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6AB4"/>
    <w:rsid w:val="003D78F4"/>
    <w:rsid w:val="003E14DB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340F"/>
    <w:rsid w:val="005D481A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352C"/>
    <w:rsid w:val="006D6124"/>
    <w:rsid w:val="006E03AF"/>
    <w:rsid w:val="006E0C04"/>
    <w:rsid w:val="006E1529"/>
    <w:rsid w:val="006E3571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2A5"/>
    <w:rsid w:val="007A0F63"/>
    <w:rsid w:val="007A11BB"/>
    <w:rsid w:val="007A2A8B"/>
    <w:rsid w:val="007A652D"/>
    <w:rsid w:val="007A7013"/>
    <w:rsid w:val="007B0225"/>
    <w:rsid w:val="007B05C4"/>
    <w:rsid w:val="007B1731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0C0F"/>
    <w:rsid w:val="007F36C3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10565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40DD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6F2A"/>
    <w:rsid w:val="00C57A41"/>
    <w:rsid w:val="00C60499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045"/>
    <w:rsid w:val="00D05A69"/>
    <w:rsid w:val="00D102FD"/>
    <w:rsid w:val="00D13D2D"/>
    <w:rsid w:val="00D13D76"/>
    <w:rsid w:val="00D13DC6"/>
    <w:rsid w:val="00D148B4"/>
    <w:rsid w:val="00D17716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3A31"/>
    <w:rsid w:val="00F2452A"/>
    <w:rsid w:val="00F24891"/>
    <w:rsid w:val="00F248FF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5D36-A4CC-46C0-B6D7-769D8519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102</cp:revision>
  <cp:lastPrinted>2019-04-12T06:54:00Z</cp:lastPrinted>
  <dcterms:created xsi:type="dcterms:W3CDTF">2018-11-20T07:20:00Z</dcterms:created>
  <dcterms:modified xsi:type="dcterms:W3CDTF">2020-02-05T13:27:00Z</dcterms:modified>
</cp:coreProperties>
</file>